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030734BE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る趣旨から、南信州広域連合が</w:t>
      </w:r>
      <w:r w:rsidR="006F78CA">
        <w:rPr>
          <w:rFonts w:ascii="HG丸ｺﾞｼｯｸM-PRO" w:eastAsia="HG丸ｺﾞｼｯｸM-PRO" w:hAnsi="HG丸ｺﾞｼｯｸM-PRO" w:hint="eastAsia"/>
          <w:sz w:val="32"/>
          <w:szCs w:val="32"/>
        </w:rPr>
        <w:t>所管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する桐林リサイクルセンターについては</w:t>
      </w:r>
      <w:r w:rsidRPr="009D2F40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  <w:u w:val="wave"/>
        </w:rPr>
        <w:t>休館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77777777" w:rsidR="00E72933" w:rsidRPr="009D2F40" w:rsidRDefault="00E72933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 w:rsidRPr="009D2F40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休館期間</w:t>
      </w:r>
    </w:p>
    <w:p w14:paraId="3E0CBA78" w14:textId="69C34ADF" w:rsidR="00E72933" w:rsidRPr="00F34860" w:rsidRDefault="00E72933" w:rsidP="00E72933">
      <w:pPr>
        <w:rPr>
          <w:rFonts w:ascii="HGSｺﾞｼｯｸE" w:eastAsia="HGSｺﾞｼｯｸE" w:hAnsi="HGSｺﾞｼｯｸE"/>
          <w:b/>
          <w:bCs/>
          <w:color w:val="FF0000"/>
          <w:sz w:val="32"/>
          <w:szCs w:val="32"/>
        </w:rPr>
      </w:pP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８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20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</w:t>
      </w:r>
      <w:r w:rsidR="0086751B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～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令和</w:t>
      </w:r>
      <w:r w:rsidR="00F14977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３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年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９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月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１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日（</w:t>
      </w:r>
      <w:r w:rsidR="007B5AAC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水</w:t>
      </w:r>
      <w:r w:rsidRPr="00F34860">
        <w:rPr>
          <w:rFonts w:ascii="HGSｺﾞｼｯｸE" w:eastAsia="HGSｺﾞｼｯｸE" w:hAnsi="HGSｺﾞｼｯｸE" w:hint="eastAsia"/>
          <w:b/>
          <w:bCs/>
          <w:color w:val="FF0000"/>
          <w:sz w:val="32"/>
          <w:szCs w:val="32"/>
        </w:rPr>
        <w:t>）まで</w:t>
      </w:r>
    </w:p>
    <w:p w14:paraId="41BC431C" w14:textId="77777777" w:rsidR="00CC43D2" w:rsidRDefault="00CC43D2" w:rsidP="00CC43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※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休館期間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について</w:t>
      </w:r>
      <w:r w:rsidR="00E72933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は、新型コロナウイルス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感染症の社会状況</w:t>
      </w:r>
    </w:p>
    <w:p w14:paraId="095A6BB5" w14:textId="0581057D" w:rsidR="00E72933" w:rsidRPr="00CC43D2" w:rsidRDefault="00E72933" w:rsidP="00CC43D2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86751B"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応じ</w:t>
      </w:r>
      <w:r w:rsidRPr="00CC43D2">
        <w:rPr>
          <w:rFonts w:ascii="HG丸ｺﾞｼｯｸM-PRO" w:eastAsia="HG丸ｺﾞｼｯｸM-PRO" w:hAnsi="HG丸ｺﾞｼｯｸM-PRO" w:hint="eastAsia"/>
          <w:sz w:val="28"/>
          <w:szCs w:val="28"/>
        </w:rPr>
        <w:t>延長となる場合もあります。</w:t>
      </w:r>
    </w:p>
    <w:p w14:paraId="6CE2B79F" w14:textId="77777777" w:rsidR="00F71DEA" w:rsidRDefault="00F71DEA" w:rsidP="00E72933">
      <w:pPr>
        <w:rPr>
          <w:sz w:val="32"/>
          <w:szCs w:val="32"/>
        </w:rPr>
      </w:pPr>
    </w:p>
    <w:p w14:paraId="50AB49CB" w14:textId="77777777" w:rsidR="00F71DEA" w:rsidRDefault="00F71DEA" w:rsidP="00E72933">
      <w:pPr>
        <w:rPr>
          <w:sz w:val="32"/>
          <w:szCs w:val="32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C3DF" w14:textId="77777777" w:rsidR="00A0766D" w:rsidRDefault="00A0766D" w:rsidP="006F78CA">
      <w:r>
        <w:separator/>
      </w:r>
    </w:p>
  </w:endnote>
  <w:endnote w:type="continuationSeparator" w:id="0">
    <w:p w14:paraId="5C12F2C7" w14:textId="77777777" w:rsidR="00A0766D" w:rsidRDefault="00A0766D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4E06" w14:textId="77777777" w:rsidR="00A0766D" w:rsidRDefault="00A0766D" w:rsidP="006F78CA">
      <w:r>
        <w:separator/>
      </w:r>
    </w:p>
  </w:footnote>
  <w:footnote w:type="continuationSeparator" w:id="0">
    <w:p w14:paraId="60A7ECB7" w14:textId="77777777" w:rsidR="00A0766D" w:rsidRDefault="00A0766D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44361D"/>
    <w:rsid w:val="004A2FAC"/>
    <w:rsid w:val="005120F5"/>
    <w:rsid w:val="005F081F"/>
    <w:rsid w:val="006F2491"/>
    <w:rsid w:val="006F78CA"/>
    <w:rsid w:val="007B5AAC"/>
    <w:rsid w:val="0086751B"/>
    <w:rsid w:val="009D2F40"/>
    <w:rsid w:val="00A0766D"/>
    <w:rsid w:val="00BE50A8"/>
    <w:rsid w:val="00C938CE"/>
    <w:rsid w:val="00CC43D2"/>
    <w:rsid w:val="00D40123"/>
    <w:rsid w:val="00E72933"/>
    <w:rsid w:val="00F14977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2021-08-20T00:10:00Z</dcterms:created>
  <dcterms:modified xsi:type="dcterms:W3CDTF">2021-08-20T00:10:00Z</dcterms:modified>
</cp:coreProperties>
</file>